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8E" w:rsidRPr="00CC4BAF" w:rsidRDefault="00C47A5F">
      <w:pPr>
        <w:spacing w:after="745" w:line="265" w:lineRule="auto"/>
        <w:ind w:left="726" w:right="726" w:hanging="10"/>
        <w:jc w:val="center"/>
        <w:rPr>
          <w:color w:val="auto"/>
        </w:rPr>
      </w:pPr>
      <w:bookmarkStart w:id="0" w:name="_GoBack"/>
      <w:bookmarkEnd w:id="0"/>
      <w:r w:rsidRPr="00CC4BAF">
        <w:rPr>
          <w:b/>
          <w:color w:val="auto"/>
          <w:sz w:val="28"/>
        </w:rPr>
        <w:t xml:space="preserve">REGULAMIN SZKOLNEGO </w:t>
      </w:r>
      <w:r w:rsidR="00DE51A7" w:rsidRPr="00CC4BAF">
        <w:rPr>
          <w:b/>
          <w:color w:val="auto"/>
          <w:sz w:val="28"/>
        </w:rPr>
        <w:t>PRZEGLĄDU</w:t>
      </w:r>
      <w:r w:rsidR="00DE51A7" w:rsidRPr="00CC4BAF">
        <w:rPr>
          <w:b/>
          <w:color w:val="auto"/>
          <w:sz w:val="28"/>
        </w:rPr>
        <w:br/>
      </w:r>
      <w:r w:rsidRPr="00CC4BAF">
        <w:rPr>
          <w:b/>
          <w:color w:val="auto"/>
          <w:sz w:val="28"/>
        </w:rPr>
        <w:t xml:space="preserve"> „MAM TALENT</w:t>
      </w:r>
      <w:r w:rsidR="00DE51A7" w:rsidRPr="00CC4BAF">
        <w:rPr>
          <w:b/>
          <w:color w:val="auto"/>
          <w:sz w:val="28"/>
        </w:rPr>
        <w:t xml:space="preserve"> I PASJĘ</w:t>
      </w:r>
      <w:r w:rsidRPr="00CC4BAF">
        <w:rPr>
          <w:b/>
          <w:color w:val="auto"/>
          <w:sz w:val="28"/>
        </w:rPr>
        <w:t>”</w:t>
      </w:r>
    </w:p>
    <w:p w:rsidR="00DE51A7" w:rsidRPr="00CC4BAF" w:rsidRDefault="00C47A5F">
      <w:pPr>
        <w:ind w:left="0" w:firstLine="0"/>
        <w:rPr>
          <w:color w:val="auto"/>
        </w:rPr>
      </w:pPr>
      <w:r w:rsidRPr="00CC4BAF">
        <w:rPr>
          <w:color w:val="auto"/>
        </w:rPr>
        <w:t xml:space="preserve">Organizatorem konkursu jest Szkoła Podstawowa </w:t>
      </w:r>
      <w:r w:rsidR="00DE51A7" w:rsidRPr="00CC4BAF">
        <w:rPr>
          <w:color w:val="auto"/>
        </w:rPr>
        <w:t xml:space="preserve">im. Św. Królowej Jadwigi </w:t>
      </w:r>
      <w:r w:rsidR="00DE51A7" w:rsidRPr="00CC4BAF">
        <w:rPr>
          <w:color w:val="auto"/>
        </w:rPr>
        <w:br/>
        <w:t>w Jerzmanowicach. Wyd</w:t>
      </w:r>
      <w:r w:rsidR="00CC4BAF">
        <w:rPr>
          <w:color w:val="auto"/>
        </w:rPr>
        <w:t>arzenie ma charakter przeglądu, a nie konkursu.</w:t>
      </w:r>
    </w:p>
    <w:p w:rsidR="00F1618E" w:rsidRPr="00CC4BAF" w:rsidRDefault="00C47A5F">
      <w:pPr>
        <w:spacing w:after="217" w:line="259" w:lineRule="auto"/>
        <w:ind w:left="-5" w:hanging="10"/>
        <w:jc w:val="left"/>
        <w:rPr>
          <w:color w:val="auto"/>
        </w:rPr>
      </w:pPr>
      <w:r w:rsidRPr="00CC4BAF">
        <w:rPr>
          <w:b/>
          <w:i/>
          <w:color w:val="auto"/>
        </w:rPr>
        <w:t xml:space="preserve">Cele </w:t>
      </w:r>
      <w:r w:rsidR="00DE51A7" w:rsidRPr="00CC4BAF">
        <w:rPr>
          <w:b/>
          <w:i/>
          <w:color w:val="auto"/>
        </w:rPr>
        <w:t>przeglądu:</w:t>
      </w:r>
    </w:p>
    <w:p w:rsidR="00F1618E" w:rsidRPr="00CC4BAF" w:rsidRDefault="00C47A5F">
      <w:pPr>
        <w:numPr>
          <w:ilvl w:val="0"/>
          <w:numId w:val="1"/>
        </w:numPr>
        <w:ind w:hanging="360"/>
        <w:rPr>
          <w:color w:val="auto"/>
        </w:rPr>
      </w:pPr>
      <w:r w:rsidRPr="00CC4BAF">
        <w:rPr>
          <w:color w:val="auto"/>
        </w:rPr>
        <w:t>Popularyzacja działań artystycznych</w:t>
      </w:r>
      <w:r w:rsidR="00FB6879" w:rsidRPr="00CC4BAF">
        <w:rPr>
          <w:color w:val="auto"/>
        </w:rPr>
        <w:t xml:space="preserve"> </w:t>
      </w:r>
      <w:r w:rsidRPr="00CC4BAF">
        <w:rPr>
          <w:color w:val="auto"/>
        </w:rPr>
        <w:t xml:space="preserve"> w szkole</w:t>
      </w:r>
    </w:p>
    <w:p w:rsidR="00F1618E" w:rsidRPr="00CC4BAF" w:rsidRDefault="00C47A5F">
      <w:pPr>
        <w:numPr>
          <w:ilvl w:val="0"/>
          <w:numId w:val="1"/>
        </w:numPr>
        <w:ind w:hanging="360"/>
        <w:rPr>
          <w:color w:val="auto"/>
        </w:rPr>
      </w:pPr>
      <w:r w:rsidRPr="00CC4BAF">
        <w:rPr>
          <w:color w:val="auto"/>
        </w:rPr>
        <w:t>Promocja alternatywnych form spędzania czasu wolnego</w:t>
      </w:r>
    </w:p>
    <w:p w:rsidR="00F1618E" w:rsidRPr="00CC4BAF" w:rsidRDefault="00C47A5F">
      <w:pPr>
        <w:numPr>
          <w:ilvl w:val="0"/>
          <w:numId w:val="1"/>
        </w:numPr>
        <w:ind w:hanging="360"/>
        <w:rPr>
          <w:color w:val="auto"/>
        </w:rPr>
      </w:pPr>
      <w:r w:rsidRPr="00CC4BAF">
        <w:rPr>
          <w:color w:val="auto"/>
        </w:rPr>
        <w:t>Rozwijanie kreatywności uczniów</w:t>
      </w:r>
    </w:p>
    <w:p w:rsidR="00F1618E" w:rsidRPr="00CC4BAF" w:rsidRDefault="00C47A5F">
      <w:pPr>
        <w:numPr>
          <w:ilvl w:val="0"/>
          <w:numId w:val="1"/>
        </w:numPr>
        <w:ind w:hanging="360"/>
        <w:rPr>
          <w:color w:val="auto"/>
        </w:rPr>
      </w:pPr>
      <w:r w:rsidRPr="00CC4BAF">
        <w:rPr>
          <w:color w:val="auto"/>
        </w:rPr>
        <w:t>Rozwijanie zainteresowań</w:t>
      </w:r>
      <w:r w:rsidR="00DE51A7" w:rsidRPr="00CC4BAF">
        <w:rPr>
          <w:color w:val="auto"/>
        </w:rPr>
        <w:t xml:space="preserve"> i kompetencji kluczowych</w:t>
      </w:r>
    </w:p>
    <w:p w:rsidR="00DE51A7" w:rsidRPr="00CC4BAF" w:rsidRDefault="00C47A5F" w:rsidP="00D408AF">
      <w:pPr>
        <w:numPr>
          <w:ilvl w:val="0"/>
          <w:numId w:val="1"/>
        </w:numPr>
        <w:ind w:hanging="360"/>
        <w:rPr>
          <w:color w:val="auto"/>
        </w:rPr>
      </w:pPr>
      <w:r w:rsidRPr="00CC4BAF">
        <w:rPr>
          <w:color w:val="auto"/>
        </w:rPr>
        <w:t>Umożliwienie prezentacji swoich pasji</w:t>
      </w:r>
      <w:r w:rsidR="00D408AF" w:rsidRPr="00CC4BAF">
        <w:rPr>
          <w:color w:val="auto"/>
        </w:rPr>
        <w:t xml:space="preserve"> i talentów</w:t>
      </w:r>
    </w:p>
    <w:p w:rsidR="00F1618E" w:rsidRPr="00CC4BAF" w:rsidRDefault="00C47A5F">
      <w:pPr>
        <w:spacing w:after="217" w:line="259" w:lineRule="auto"/>
        <w:ind w:left="-5" w:hanging="10"/>
        <w:jc w:val="left"/>
        <w:rPr>
          <w:color w:val="auto"/>
        </w:rPr>
      </w:pPr>
      <w:r w:rsidRPr="00CC4BAF">
        <w:rPr>
          <w:b/>
          <w:i/>
          <w:color w:val="auto"/>
        </w:rPr>
        <w:t>Postanowienia ogólne:</w:t>
      </w:r>
    </w:p>
    <w:p w:rsidR="00F1618E" w:rsidRPr="00CC4BAF" w:rsidRDefault="00D408AF">
      <w:pPr>
        <w:numPr>
          <w:ilvl w:val="0"/>
          <w:numId w:val="2"/>
        </w:numPr>
        <w:ind w:hanging="360"/>
        <w:rPr>
          <w:color w:val="auto"/>
        </w:rPr>
      </w:pPr>
      <w:r w:rsidRPr="00CC4BAF">
        <w:rPr>
          <w:color w:val="auto"/>
        </w:rPr>
        <w:t>Przegląd</w:t>
      </w:r>
      <w:r w:rsidR="00C47A5F" w:rsidRPr="00CC4BAF">
        <w:rPr>
          <w:color w:val="auto"/>
        </w:rPr>
        <w:t xml:space="preserve"> skierowany jest do uczniów klas </w:t>
      </w:r>
      <w:r w:rsidRPr="00CC4BAF">
        <w:rPr>
          <w:color w:val="auto"/>
        </w:rPr>
        <w:t>IV-VIII i gimnazjum</w:t>
      </w:r>
      <w:r w:rsidR="00C47A5F" w:rsidRPr="00CC4BAF">
        <w:rPr>
          <w:color w:val="auto"/>
        </w:rPr>
        <w:t>, którzy chcą zaprezentować na forum szkoły swoje zainteresowania, pasje, hobby, osiągnięcia czy talent.</w:t>
      </w:r>
    </w:p>
    <w:p w:rsidR="00F1618E" w:rsidRPr="00CC4BAF" w:rsidRDefault="00C47A5F">
      <w:pPr>
        <w:numPr>
          <w:ilvl w:val="0"/>
          <w:numId w:val="2"/>
        </w:numPr>
        <w:ind w:hanging="360"/>
        <w:rPr>
          <w:color w:val="auto"/>
        </w:rPr>
      </w:pPr>
      <w:r w:rsidRPr="00CC4BAF">
        <w:rPr>
          <w:color w:val="auto"/>
        </w:rPr>
        <w:t>Prezentacja może mieć formę sceniczną, muzyczną</w:t>
      </w:r>
      <w:r w:rsidR="00D408AF" w:rsidRPr="00CC4BAF">
        <w:rPr>
          <w:color w:val="auto"/>
        </w:rPr>
        <w:t xml:space="preserve">, sportową, literacką lub </w:t>
      </w:r>
      <w:r w:rsidRPr="00CC4BAF">
        <w:rPr>
          <w:color w:val="auto"/>
        </w:rPr>
        <w:t xml:space="preserve">plastyczną  (piosenka, taniec, przemówienie, kabaret, </w:t>
      </w:r>
      <w:r w:rsidR="00D408AF" w:rsidRPr="00CC4BAF">
        <w:rPr>
          <w:color w:val="auto"/>
        </w:rPr>
        <w:t xml:space="preserve">iluzja, plakat, orgiami, rzeźba, malarstwo </w:t>
      </w:r>
      <w:r w:rsidRPr="00CC4BAF">
        <w:rPr>
          <w:color w:val="auto"/>
        </w:rPr>
        <w:t>itp.).</w:t>
      </w:r>
    </w:p>
    <w:p w:rsidR="00D408AF" w:rsidRPr="00CC4BAF" w:rsidRDefault="00D408AF" w:rsidP="00344A79">
      <w:pPr>
        <w:numPr>
          <w:ilvl w:val="0"/>
          <w:numId w:val="2"/>
        </w:numPr>
        <w:ind w:hanging="360"/>
        <w:rPr>
          <w:color w:val="auto"/>
        </w:rPr>
      </w:pPr>
      <w:r w:rsidRPr="00CC4BAF">
        <w:rPr>
          <w:color w:val="auto"/>
        </w:rPr>
        <w:t>Przegląd</w:t>
      </w:r>
      <w:r w:rsidR="00C47A5F" w:rsidRPr="00CC4BAF">
        <w:rPr>
          <w:color w:val="auto"/>
        </w:rPr>
        <w:t xml:space="preserve"> składa się z jed</w:t>
      </w:r>
      <w:r w:rsidR="00FB6879" w:rsidRPr="00CC4BAF">
        <w:rPr>
          <w:color w:val="auto"/>
        </w:rPr>
        <w:t xml:space="preserve">nego etapu, który odbędzie się w dniu: </w:t>
      </w:r>
      <w:r w:rsidR="00C47A5F" w:rsidRPr="00CC4BAF">
        <w:rPr>
          <w:color w:val="auto"/>
        </w:rPr>
        <w:t xml:space="preserve"> </w:t>
      </w:r>
      <w:r w:rsidRPr="00CC4BAF">
        <w:rPr>
          <w:b/>
          <w:color w:val="auto"/>
        </w:rPr>
        <w:t>04.06.2019 r.</w:t>
      </w:r>
      <w:r w:rsidR="00C47A5F" w:rsidRPr="00CC4BAF">
        <w:rPr>
          <w:color w:val="auto"/>
        </w:rPr>
        <w:t xml:space="preserve"> </w:t>
      </w:r>
    </w:p>
    <w:p w:rsidR="00F1618E" w:rsidRPr="00CC4BAF" w:rsidRDefault="00C47A5F" w:rsidP="00344A79">
      <w:pPr>
        <w:numPr>
          <w:ilvl w:val="0"/>
          <w:numId w:val="2"/>
        </w:numPr>
        <w:ind w:hanging="360"/>
        <w:rPr>
          <w:color w:val="auto"/>
        </w:rPr>
      </w:pPr>
      <w:r w:rsidRPr="00CC4BAF">
        <w:rPr>
          <w:color w:val="auto"/>
        </w:rPr>
        <w:t xml:space="preserve">Wychowawca klasy wypełnia z zainteresowanym uczniem kartę </w:t>
      </w:r>
      <w:r w:rsidR="00D408AF" w:rsidRPr="00CC4BAF">
        <w:rPr>
          <w:color w:val="auto"/>
        </w:rPr>
        <w:t xml:space="preserve">uczestnictwa </w:t>
      </w:r>
      <w:r w:rsidRPr="00CC4BAF">
        <w:rPr>
          <w:color w:val="auto"/>
        </w:rPr>
        <w:t xml:space="preserve">(załącznik numer 1), </w:t>
      </w:r>
      <w:r w:rsidRPr="00CC4BAF">
        <w:rPr>
          <w:color w:val="auto"/>
          <w:u w:val="single" w:color="000000"/>
        </w:rPr>
        <w:t>kwalifikując</w:t>
      </w:r>
      <w:r w:rsidRPr="00CC4BAF">
        <w:rPr>
          <w:color w:val="auto"/>
        </w:rPr>
        <w:t xml:space="preserve"> w ten sposób kandydata do </w:t>
      </w:r>
      <w:r w:rsidR="00D408AF" w:rsidRPr="00CC4BAF">
        <w:rPr>
          <w:color w:val="auto"/>
        </w:rPr>
        <w:t>przeglądu</w:t>
      </w:r>
      <w:r w:rsidRPr="00CC4BAF">
        <w:rPr>
          <w:color w:val="auto"/>
        </w:rPr>
        <w:t xml:space="preserve">. </w:t>
      </w:r>
    </w:p>
    <w:p w:rsidR="00F1618E" w:rsidRPr="00CC4BAF" w:rsidRDefault="00C47A5F">
      <w:pPr>
        <w:numPr>
          <w:ilvl w:val="0"/>
          <w:numId w:val="2"/>
        </w:numPr>
        <w:ind w:hanging="360"/>
        <w:rPr>
          <w:color w:val="auto"/>
        </w:rPr>
      </w:pPr>
      <w:r w:rsidRPr="00CC4BAF">
        <w:rPr>
          <w:color w:val="auto"/>
        </w:rPr>
        <w:t>Wypełnioną</w:t>
      </w:r>
      <w:r w:rsidR="00AF2503" w:rsidRPr="00CC4BAF">
        <w:rPr>
          <w:color w:val="auto"/>
        </w:rPr>
        <w:t xml:space="preserve"> i podpisaną przez Rodzica</w:t>
      </w:r>
      <w:r w:rsidRPr="00CC4BAF">
        <w:rPr>
          <w:color w:val="auto"/>
        </w:rPr>
        <w:t xml:space="preserve"> Kartę </w:t>
      </w:r>
      <w:r w:rsidR="00D408AF" w:rsidRPr="00CC4BAF">
        <w:rPr>
          <w:color w:val="auto"/>
        </w:rPr>
        <w:t>Uczestnictwa</w:t>
      </w:r>
      <w:r w:rsidRPr="00CC4BAF">
        <w:rPr>
          <w:color w:val="auto"/>
        </w:rPr>
        <w:t>, zgłaszającą uc</w:t>
      </w:r>
      <w:r w:rsidR="00D408AF" w:rsidRPr="00CC4BAF">
        <w:rPr>
          <w:color w:val="auto"/>
        </w:rPr>
        <w:t>znia</w:t>
      </w:r>
      <w:r w:rsidRPr="00CC4BAF">
        <w:rPr>
          <w:color w:val="auto"/>
        </w:rPr>
        <w:t xml:space="preserve">, dostarcza wychowawca klasy do </w:t>
      </w:r>
      <w:r w:rsidR="00D408AF" w:rsidRPr="00CC4BAF">
        <w:rPr>
          <w:color w:val="auto"/>
        </w:rPr>
        <w:t>sekretariatu</w:t>
      </w:r>
      <w:r w:rsidRPr="00CC4BAF">
        <w:rPr>
          <w:color w:val="auto"/>
        </w:rPr>
        <w:t xml:space="preserve"> w terminie </w:t>
      </w:r>
      <w:r w:rsidRPr="00CC4BAF">
        <w:rPr>
          <w:b/>
          <w:color w:val="auto"/>
        </w:rPr>
        <w:t xml:space="preserve">do </w:t>
      </w:r>
      <w:r w:rsidR="00D408AF" w:rsidRPr="00CC4BAF">
        <w:rPr>
          <w:b/>
          <w:color w:val="auto"/>
        </w:rPr>
        <w:t>20 maja 2019 r. (poniedziałek)</w:t>
      </w:r>
    </w:p>
    <w:p w:rsidR="00F1618E" w:rsidRPr="00CC4BAF" w:rsidRDefault="00C47A5F">
      <w:pPr>
        <w:numPr>
          <w:ilvl w:val="0"/>
          <w:numId w:val="2"/>
        </w:numPr>
        <w:ind w:hanging="360"/>
        <w:rPr>
          <w:color w:val="auto"/>
        </w:rPr>
      </w:pPr>
      <w:r w:rsidRPr="00CC4BAF">
        <w:rPr>
          <w:color w:val="auto"/>
        </w:rPr>
        <w:t xml:space="preserve">Do </w:t>
      </w:r>
      <w:r w:rsidR="00D408AF" w:rsidRPr="00CC4BAF">
        <w:rPr>
          <w:color w:val="auto"/>
        </w:rPr>
        <w:t>przeglądu</w:t>
      </w:r>
      <w:r w:rsidRPr="00CC4BAF">
        <w:rPr>
          <w:color w:val="auto"/>
        </w:rPr>
        <w:t xml:space="preserve"> dopuszczone zostają jedynie te występy, które nie zagrażają zdrowiu i życiu uczestn</w:t>
      </w:r>
      <w:r w:rsidR="00D408AF" w:rsidRPr="00CC4BAF">
        <w:rPr>
          <w:color w:val="auto"/>
        </w:rPr>
        <w:t>ików konkursu oraz publiczności oraz nie naruszają wrażliwości estetycznej.</w:t>
      </w:r>
    </w:p>
    <w:p w:rsidR="00F1618E" w:rsidRPr="00CC4BAF" w:rsidRDefault="00C47A5F">
      <w:pPr>
        <w:numPr>
          <w:ilvl w:val="0"/>
          <w:numId w:val="2"/>
        </w:numPr>
        <w:ind w:hanging="360"/>
        <w:rPr>
          <w:color w:val="auto"/>
        </w:rPr>
      </w:pPr>
      <w:r w:rsidRPr="00CC4BAF">
        <w:rPr>
          <w:color w:val="auto"/>
        </w:rPr>
        <w:t>Do udziału zaproszeni są zarówno wykonawcy indywidualni, jak i grupy prezentujące swój talent. Dopuszcza się udział w prezentacji całej klasy.</w:t>
      </w:r>
    </w:p>
    <w:p w:rsidR="00F1618E" w:rsidRPr="00CC4BAF" w:rsidRDefault="00C47A5F">
      <w:pPr>
        <w:numPr>
          <w:ilvl w:val="0"/>
          <w:numId w:val="2"/>
        </w:numPr>
        <w:ind w:hanging="360"/>
        <w:rPr>
          <w:color w:val="auto"/>
        </w:rPr>
      </w:pPr>
      <w:r w:rsidRPr="00CC4BAF">
        <w:rPr>
          <w:color w:val="auto"/>
        </w:rPr>
        <w:t>Prezentacja nie powinna być dłuższa niż 5 minut, w przypadku wystąpień indywidualnych i grup do 3 osób. Dopuszcza się prezentacje dłuższe, 10 minutowe w przypadku wystąpień grup powyżej 3 osób prezentujących treści kabaretowe lub małe formy teatralne.</w:t>
      </w:r>
    </w:p>
    <w:p w:rsidR="006D2883" w:rsidRPr="00CC4BAF" w:rsidRDefault="00C47A5F" w:rsidP="00282FEC">
      <w:pPr>
        <w:numPr>
          <w:ilvl w:val="0"/>
          <w:numId w:val="2"/>
        </w:numPr>
        <w:ind w:hanging="360"/>
        <w:rPr>
          <w:color w:val="auto"/>
        </w:rPr>
      </w:pPr>
      <w:r w:rsidRPr="00CC4BAF">
        <w:rPr>
          <w:color w:val="auto"/>
        </w:rPr>
        <w:t xml:space="preserve">W przypadku utworu muzycznego prezentacja dotyczy jednej piosenki lub utworu, a wykonawca może wystąpić z własnym akompaniamentem lub zespołem. </w:t>
      </w:r>
      <w:r w:rsidR="006D2883" w:rsidRPr="00CC4BAF">
        <w:rPr>
          <w:color w:val="auto"/>
        </w:rPr>
        <w:t>Akompaniament może być nagrany w formacie pliku MP4 na podpisanym nośniku dostarczony wraz z Kartą Uczestnictwa.</w:t>
      </w:r>
    </w:p>
    <w:p w:rsidR="00F1618E" w:rsidRPr="00CC4BAF" w:rsidRDefault="00C47A5F" w:rsidP="00CC4BAF">
      <w:pPr>
        <w:numPr>
          <w:ilvl w:val="0"/>
          <w:numId w:val="2"/>
        </w:numPr>
        <w:spacing w:after="204" w:line="273" w:lineRule="auto"/>
        <w:ind w:hanging="360"/>
        <w:rPr>
          <w:color w:val="auto"/>
        </w:rPr>
      </w:pPr>
      <w:r w:rsidRPr="00CC4BAF">
        <w:rPr>
          <w:color w:val="auto"/>
        </w:rPr>
        <w:lastRenderedPageBreak/>
        <w:t xml:space="preserve">Uczestnicy </w:t>
      </w:r>
      <w:r w:rsidR="006D2883" w:rsidRPr="00CC4BAF">
        <w:rPr>
          <w:color w:val="auto"/>
        </w:rPr>
        <w:t>przeglądu</w:t>
      </w:r>
      <w:r w:rsidRPr="00CC4BAF">
        <w:rPr>
          <w:color w:val="auto"/>
        </w:rPr>
        <w:t xml:space="preserve"> mają obowiązek dostarczyć niezbędne pomoce do swojego występu (plakat, rzeźbę</w:t>
      </w:r>
      <w:r w:rsidR="006D2883" w:rsidRPr="00CC4BAF">
        <w:rPr>
          <w:color w:val="auto"/>
        </w:rPr>
        <w:t>, sprzęt sportowy</w:t>
      </w:r>
      <w:r w:rsidRPr="00CC4BAF">
        <w:rPr>
          <w:color w:val="auto"/>
        </w:rPr>
        <w:t xml:space="preserve"> itp.) w dniu </w:t>
      </w:r>
      <w:r w:rsidR="00CC4BAF" w:rsidRPr="00CC4BAF">
        <w:rPr>
          <w:color w:val="auto"/>
        </w:rPr>
        <w:t>przeglądu, na godzinę przed jego rozpoczęciem</w:t>
      </w:r>
      <w:r w:rsidRPr="00CC4BAF">
        <w:rPr>
          <w:color w:val="auto"/>
        </w:rPr>
        <w:t>.</w:t>
      </w:r>
      <w:r w:rsidR="00CC4BAF" w:rsidRPr="00CC4BAF">
        <w:rPr>
          <w:color w:val="auto"/>
        </w:rPr>
        <w:t xml:space="preserve"> </w:t>
      </w:r>
    </w:p>
    <w:p w:rsidR="00F1618E" w:rsidRPr="00CC4BAF" w:rsidRDefault="00C47A5F">
      <w:pPr>
        <w:numPr>
          <w:ilvl w:val="0"/>
          <w:numId w:val="2"/>
        </w:numPr>
        <w:ind w:hanging="360"/>
        <w:rPr>
          <w:color w:val="auto"/>
        </w:rPr>
      </w:pPr>
      <w:r w:rsidRPr="00CC4BAF">
        <w:rPr>
          <w:color w:val="auto"/>
        </w:rPr>
        <w:t>W czasie występu niedozwolone jest wykonywanie niestosownych gestów, ruchów, tańców oraz wykorzystanie niestosownych piosenek czy używanie wulgarnych słów.</w:t>
      </w:r>
    </w:p>
    <w:p w:rsidR="00F1618E" w:rsidRPr="00CC4BAF" w:rsidRDefault="00C47A5F">
      <w:pPr>
        <w:numPr>
          <w:ilvl w:val="0"/>
          <w:numId w:val="2"/>
        </w:numPr>
        <w:ind w:hanging="360"/>
        <w:rPr>
          <w:color w:val="auto"/>
        </w:rPr>
      </w:pPr>
      <w:r w:rsidRPr="00CC4BAF">
        <w:rPr>
          <w:color w:val="auto"/>
        </w:rPr>
        <w:t>Uczestnicy prezentują swoje u</w:t>
      </w:r>
      <w:r w:rsidR="00CC4BAF">
        <w:rPr>
          <w:color w:val="auto"/>
        </w:rPr>
        <w:t xml:space="preserve">miejętności według przyznanych </w:t>
      </w:r>
      <w:r w:rsidRPr="00CC4BAF">
        <w:rPr>
          <w:color w:val="auto"/>
        </w:rPr>
        <w:t>wcześniej kolejnych numerów.</w:t>
      </w:r>
      <w:r w:rsidR="00CC4BAF">
        <w:rPr>
          <w:color w:val="auto"/>
        </w:rPr>
        <w:t xml:space="preserve"> Przyznana przez organizatorów kolejność będzie wywieszona na tablicy ogłoszeń przy pokoju nauczycielskim i przy sali gimnastycznej.</w:t>
      </w:r>
    </w:p>
    <w:p w:rsidR="00F1618E" w:rsidRPr="00CC4BAF" w:rsidRDefault="00C47A5F">
      <w:pPr>
        <w:numPr>
          <w:ilvl w:val="0"/>
          <w:numId w:val="2"/>
        </w:numPr>
        <w:ind w:hanging="360"/>
        <w:rPr>
          <w:color w:val="auto"/>
        </w:rPr>
      </w:pPr>
      <w:r w:rsidRPr="00CC4BAF">
        <w:rPr>
          <w:color w:val="auto"/>
        </w:rPr>
        <w:t xml:space="preserve">Występ każdego uczestnika zapowiada osoba prowadząca </w:t>
      </w:r>
      <w:r w:rsidR="006D2883" w:rsidRPr="00CC4BAF">
        <w:rPr>
          <w:color w:val="auto"/>
        </w:rPr>
        <w:t>przegląd</w:t>
      </w:r>
      <w:r w:rsidRPr="00CC4BAF">
        <w:rPr>
          <w:color w:val="auto"/>
        </w:rPr>
        <w:t>.</w:t>
      </w:r>
    </w:p>
    <w:p w:rsidR="00F1618E" w:rsidRPr="00CC4BAF" w:rsidRDefault="00C47A5F">
      <w:pPr>
        <w:numPr>
          <w:ilvl w:val="0"/>
          <w:numId w:val="2"/>
        </w:numPr>
        <w:ind w:hanging="360"/>
        <w:rPr>
          <w:color w:val="auto"/>
        </w:rPr>
      </w:pPr>
      <w:r w:rsidRPr="00CC4BAF">
        <w:rPr>
          <w:color w:val="auto"/>
        </w:rPr>
        <w:t xml:space="preserve">Talenty uczestników </w:t>
      </w:r>
      <w:r w:rsidR="006D2883" w:rsidRPr="00CC4BAF">
        <w:rPr>
          <w:color w:val="auto"/>
        </w:rPr>
        <w:t>oglądać</w:t>
      </w:r>
      <w:r w:rsidRPr="00CC4BAF">
        <w:rPr>
          <w:color w:val="auto"/>
        </w:rPr>
        <w:t xml:space="preserve"> będzie </w:t>
      </w:r>
      <w:r w:rsidR="00CC4BAF">
        <w:rPr>
          <w:color w:val="auto"/>
        </w:rPr>
        <w:t xml:space="preserve">publiczność: dyrektor, nauczyciele, </w:t>
      </w:r>
      <w:r w:rsidR="006D2883" w:rsidRPr="00CC4BAF">
        <w:rPr>
          <w:color w:val="auto"/>
        </w:rPr>
        <w:t>uczniowie</w:t>
      </w:r>
      <w:r w:rsidR="00CC4BAF">
        <w:rPr>
          <w:color w:val="auto"/>
        </w:rPr>
        <w:t xml:space="preserve"> oraz przedstawiciele Rady Rodziców</w:t>
      </w:r>
      <w:r w:rsidR="006D2883" w:rsidRPr="00CC4BAF">
        <w:rPr>
          <w:color w:val="auto"/>
        </w:rPr>
        <w:t>.</w:t>
      </w:r>
    </w:p>
    <w:p w:rsidR="00BB2DA1" w:rsidRPr="00CC4BAF" w:rsidRDefault="00BB2DA1">
      <w:pPr>
        <w:numPr>
          <w:ilvl w:val="0"/>
          <w:numId w:val="2"/>
        </w:numPr>
        <w:ind w:hanging="360"/>
        <w:rPr>
          <w:color w:val="auto"/>
        </w:rPr>
      </w:pPr>
      <w:r w:rsidRPr="00CC4BAF">
        <w:rPr>
          <w:color w:val="auto"/>
        </w:rPr>
        <w:t xml:space="preserve">Podczas przeglądu będzie przyznany tytuł „Talent Szkoły 2019” </w:t>
      </w:r>
    </w:p>
    <w:p w:rsidR="00F1618E" w:rsidRPr="00CC4BAF" w:rsidRDefault="00BB2DA1">
      <w:pPr>
        <w:numPr>
          <w:ilvl w:val="0"/>
          <w:numId w:val="2"/>
        </w:numPr>
        <w:ind w:hanging="360"/>
        <w:rPr>
          <w:color w:val="auto"/>
        </w:rPr>
      </w:pPr>
      <w:r w:rsidRPr="00CC4BAF">
        <w:rPr>
          <w:color w:val="auto"/>
        </w:rPr>
        <w:t>Publiczność, czyli widzowie</w:t>
      </w:r>
      <w:r w:rsidR="00C47A5F" w:rsidRPr="00CC4BAF">
        <w:rPr>
          <w:color w:val="auto"/>
        </w:rPr>
        <w:t xml:space="preserve"> oddają swoje głosy na </w:t>
      </w:r>
      <w:r w:rsidRPr="00CC4BAF">
        <w:rPr>
          <w:color w:val="auto"/>
        </w:rPr>
        <w:t>najlepszy występ</w:t>
      </w:r>
      <w:r w:rsidR="00C47A5F" w:rsidRPr="00CC4BAF">
        <w:rPr>
          <w:color w:val="auto"/>
        </w:rPr>
        <w:t xml:space="preserve">.  Każdy widz ma prawo oddać tylko jeden głos, wrzucając do </w:t>
      </w:r>
      <w:r w:rsidR="005403C6">
        <w:rPr>
          <w:color w:val="auto"/>
        </w:rPr>
        <w:t>puszki</w:t>
      </w:r>
      <w:r w:rsidR="00C47A5F" w:rsidRPr="00CC4BAF">
        <w:rPr>
          <w:color w:val="auto"/>
        </w:rPr>
        <w:t xml:space="preserve"> otrzymany od wychowawcy, specjalny los. </w:t>
      </w:r>
      <w:r w:rsidRPr="00CC4BAF">
        <w:rPr>
          <w:color w:val="auto"/>
        </w:rPr>
        <w:t xml:space="preserve">Losy będą przygotowane wg kolejności numerów występowania. </w:t>
      </w:r>
      <w:r w:rsidR="00C47A5F" w:rsidRPr="00CC4BAF">
        <w:rPr>
          <w:color w:val="auto"/>
        </w:rPr>
        <w:t>Losy innego pochodzenia nie będą liczone.</w:t>
      </w:r>
    </w:p>
    <w:p w:rsidR="00BB2DA1" w:rsidRPr="00CC4BAF" w:rsidRDefault="00BB2DA1" w:rsidP="000A330D">
      <w:pPr>
        <w:numPr>
          <w:ilvl w:val="0"/>
          <w:numId w:val="2"/>
        </w:numPr>
        <w:ind w:hanging="360"/>
        <w:rPr>
          <w:color w:val="auto"/>
        </w:rPr>
      </w:pPr>
      <w:r w:rsidRPr="00CC4BAF">
        <w:rPr>
          <w:color w:val="auto"/>
        </w:rPr>
        <w:t xml:space="preserve">Organizator </w:t>
      </w:r>
      <w:r w:rsidR="00C47A5F" w:rsidRPr="00CC4BAF">
        <w:rPr>
          <w:color w:val="auto"/>
        </w:rPr>
        <w:t>podlicza</w:t>
      </w:r>
      <w:r w:rsidRPr="00CC4BAF">
        <w:rPr>
          <w:color w:val="auto"/>
        </w:rPr>
        <w:t xml:space="preserve"> głosy oddane przez publiczność.</w:t>
      </w:r>
    </w:p>
    <w:p w:rsidR="00F1618E" w:rsidRPr="00CC4BAF" w:rsidRDefault="00BB2DA1" w:rsidP="000A330D">
      <w:pPr>
        <w:numPr>
          <w:ilvl w:val="0"/>
          <w:numId w:val="2"/>
        </w:numPr>
        <w:ind w:hanging="360"/>
        <w:rPr>
          <w:color w:val="auto"/>
        </w:rPr>
      </w:pPr>
      <w:r w:rsidRPr="00CC4BAF">
        <w:rPr>
          <w:color w:val="auto"/>
        </w:rPr>
        <w:t xml:space="preserve">Uczestnik, </w:t>
      </w:r>
      <w:r w:rsidR="00C47A5F" w:rsidRPr="00CC4BAF">
        <w:rPr>
          <w:color w:val="auto"/>
        </w:rPr>
        <w:t>który zebrał największą ilo</w:t>
      </w:r>
      <w:r w:rsidRPr="00CC4BAF">
        <w:rPr>
          <w:color w:val="auto"/>
        </w:rPr>
        <w:t>ść głosów spośród publiczności otrzymuje tytuł „Talent Szkoły 2019”</w:t>
      </w:r>
    </w:p>
    <w:p w:rsidR="00BB2DA1" w:rsidRPr="00CC4BAF" w:rsidRDefault="00C47A5F">
      <w:pPr>
        <w:numPr>
          <w:ilvl w:val="0"/>
          <w:numId w:val="2"/>
        </w:numPr>
        <w:ind w:hanging="360"/>
        <w:rPr>
          <w:color w:val="auto"/>
        </w:rPr>
      </w:pPr>
      <w:r w:rsidRPr="00CC4BAF">
        <w:rPr>
          <w:color w:val="auto"/>
        </w:rPr>
        <w:t xml:space="preserve">Po krótkiej przerwie nastąpi wręczenie </w:t>
      </w:r>
      <w:r w:rsidR="00BB2DA1" w:rsidRPr="00CC4BAF">
        <w:rPr>
          <w:color w:val="auto"/>
        </w:rPr>
        <w:t xml:space="preserve">tytułu i upominków dla </w:t>
      </w:r>
      <w:r w:rsidR="005403C6">
        <w:rPr>
          <w:color w:val="auto"/>
        </w:rPr>
        <w:t xml:space="preserve">wszystkich </w:t>
      </w:r>
      <w:r w:rsidR="00BB2DA1" w:rsidRPr="00CC4BAF">
        <w:rPr>
          <w:color w:val="auto"/>
        </w:rPr>
        <w:t>uczestników</w:t>
      </w:r>
      <w:r w:rsidR="005403C6">
        <w:rPr>
          <w:color w:val="auto"/>
        </w:rPr>
        <w:t xml:space="preserve"> przeglądu.</w:t>
      </w:r>
    </w:p>
    <w:p w:rsidR="00F1618E" w:rsidRPr="00CC4BAF" w:rsidRDefault="00C47A5F">
      <w:pPr>
        <w:spacing w:after="217" w:line="259" w:lineRule="auto"/>
        <w:ind w:left="-5" w:hanging="10"/>
        <w:jc w:val="left"/>
        <w:rPr>
          <w:color w:val="auto"/>
        </w:rPr>
      </w:pPr>
      <w:r w:rsidRPr="00CC4BAF">
        <w:rPr>
          <w:b/>
          <w:i/>
          <w:color w:val="auto"/>
        </w:rPr>
        <w:t>Postanowienia końcowe</w:t>
      </w:r>
      <w:r w:rsidRPr="00CC4BAF">
        <w:rPr>
          <w:color w:val="auto"/>
        </w:rPr>
        <w:t>:</w:t>
      </w:r>
    </w:p>
    <w:p w:rsidR="00F1618E" w:rsidRPr="00CC4BAF" w:rsidRDefault="00C47A5F">
      <w:pPr>
        <w:numPr>
          <w:ilvl w:val="0"/>
          <w:numId w:val="3"/>
        </w:numPr>
        <w:ind w:hanging="360"/>
        <w:rPr>
          <w:color w:val="auto"/>
        </w:rPr>
      </w:pPr>
      <w:r w:rsidRPr="00CC4BAF">
        <w:rPr>
          <w:color w:val="auto"/>
        </w:rPr>
        <w:t xml:space="preserve">Uczestnictwo w </w:t>
      </w:r>
      <w:r w:rsidR="00FB6879" w:rsidRPr="00CC4BAF">
        <w:rPr>
          <w:color w:val="auto"/>
        </w:rPr>
        <w:t>Przeglądzie</w:t>
      </w:r>
      <w:r w:rsidRPr="00CC4BAF">
        <w:rPr>
          <w:color w:val="auto"/>
        </w:rPr>
        <w:t xml:space="preserve"> oznacza wyrażenie zgody na warunki niniejszego Regulaminu.</w:t>
      </w:r>
    </w:p>
    <w:p w:rsidR="00F1618E" w:rsidRPr="00CC4BAF" w:rsidRDefault="00C47A5F">
      <w:pPr>
        <w:numPr>
          <w:ilvl w:val="0"/>
          <w:numId w:val="3"/>
        </w:numPr>
        <w:ind w:hanging="360"/>
        <w:rPr>
          <w:color w:val="auto"/>
        </w:rPr>
      </w:pPr>
      <w:r w:rsidRPr="00CC4BAF">
        <w:rPr>
          <w:color w:val="auto"/>
        </w:rPr>
        <w:t>Wszystkie występy dzieci będą nagrywane bądź fotografowane na potrzeby promocyjne Szkoły.</w:t>
      </w:r>
    </w:p>
    <w:p w:rsidR="00F1618E" w:rsidRPr="00CC4BAF" w:rsidRDefault="00FB6879">
      <w:pPr>
        <w:numPr>
          <w:ilvl w:val="0"/>
          <w:numId w:val="3"/>
        </w:numPr>
        <w:spacing w:after="771"/>
        <w:ind w:hanging="360"/>
        <w:rPr>
          <w:color w:val="auto"/>
        </w:rPr>
      </w:pPr>
      <w:r w:rsidRPr="00CC4BAF">
        <w:rPr>
          <w:color w:val="auto"/>
        </w:rPr>
        <w:t xml:space="preserve">Upominki </w:t>
      </w:r>
      <w:r w:rsidR="00C47A5F" w:rsidRPr="00CC4BAF">
        <w:rPr>
          <w:color w:val="auto"/>
        </w:rPr>
        <w:t xml:space="preserve"> w </w:t>
      </w:r>
      <w:r w:rsidRPr="00CC4BAF">
        <w:rPr>
          <w:color w:val="auto"/>
        </w:rPr>
        <w:t xml:space="preserve">przeglądzie oraz sprawne przeprowadzenie przeglądu </w:t>
      </w:r>
      <w:r w:rsidR="00C47A5F" w:rsidRPr="00CC4BAF">
        <w:rPr>
          <w:color w:val="auto"/>
        </w:rPr>
        <w:t xml:space="preserve"> zapewnia organizator.</w:t>
      </w:r>
    </w:p>
    <w:p w:rsidR="00F1618E" w:rsidRPr="00CC4BAF" w:rsidRDefault="00C47A5F">
      <w:pPr>
        <w:spacing w:after="218" w:line="265" w:lineRule="auto"/>
        <w:ind w:left="726" w:hanging="10"/>
        <w:jc w:val="center"/>
        <w:rPr>
          <w:b/>
          <w:color w:val="auto"/>
          <w:sz w:val="28"/>
        </w:rPr>
      </w:pPr>
      <w:r w:rsidRPr="00CC4BAF">
        <w:rPr>
          <w:b/>
          <w:color w:val="auto"/>
          <w:sz w:val="28"/>
        </w:rPr>
        <w:t>Zapraszamy do udziału w zabawie!</w:t>
      </w:r>
    </w:p>
    <w:p w:rsidR="00FB6879" w:rsidRPr="00CC4BAF" w:rsidRDefault="00FB6879">
      <w:pPr>
        <w:spacing w:after="218" w:line="265" w:lineRule="auto"/>
        <w:ind w:left="726" w:hanging="10"/>
        <w:jc w:val="center"/>
        <w:rPr>
          <w:b/>
          <w:color w:val="auto"/>
          <w:sz w:val="28"/>
        </w:rPr>
      </w:pPr>
    </w:p>
    <w:p w:rsidR="00FB6879" w:rsidRPr="00CC4BAF" w:rsidRDefault="00FB6879">
      <w:pPr>
        <w:spacing w:after="218" w:line="265" w:lineRule="auto"/>
        <w:ind w:left="726" w:hanging="10"/>
        <w:jc w:val="center"/>
        <w:rPr>
          <w:b/>
          <w:color w:val="auto"/>
          <w:sz w:val="28"/>
        </w:rPr>
      </w:pPr>
    </w:p>
    <w:p w:rsidR="00FB6879" w:rsidRPr="00CC4BAF" w:rsidRDefault="00FB6879">
      <w:pPr>
        <w:spacing w:after="218" w:line="265" w:lineRule="auto"/>
        <w:ind w:left="726" w:hanging="10"/>
        <w:jc w:val="center"/>
        <w:rPr>
          <w:b/>
          <w:color w:val="auto"/>
          <w:sz w:val="28"/>
        </w:rPr>
      </w:pPr>
    </w:p>
    <w:p w:rsidR="00FB6879" w:rsidRPr="00CC4BAF" w:rsidRDefault="00FB6879">
      <w:pPr>
        <w:spacing w:after="218" w:line="265" w:lineRule="auto"/>
        <w:ind w:left="726" w:hanging="10"/>
        <w:jc w:val="center"/>
        <w:rPr>
          <w:b/>
          <w:color w:val="auto"/>
          <w:sz w:val="28"/>
        </w:rPr>
      </w:pPr>
    </w:p>
    <w:p w:rsidR="00FB6879" w:rsidRPr="00CC4BAF" w:rsidRDefault="00FB6879">
      <w:pPr>
        <w:spacing w:after="218" w:line="265" w:lineRule="auto"/>
        <w:ind w:left="726" w:hanging="10"/>
        <w:jc w:val="center"/>
        <w:rPr>
          <w:b/>
          <w:color w:val="auto"/>
          <w:sz w:val="28"/>
        </w:rPr>
      </w:pPr>
    </w:p>
    <w:p w:rsidR="00FB6879" w:rsidRPr="005403C6" w:rsidRDefault="005403C6" w:rsidP="005403C6">
      <w:pPr>
        <w:spacing w:after="218" w:line="265" w:lineRule="auto"/>
        <w:ind w:left="726" w:hanging="10"/>
        <w:jc w:val="center"/>
        <w:rPr>
          <w:b/>
          <w:color w:val="auto"/>
          <w:sz w:val="16"/>
          <w:szCs w:val="16"/>
        </w:rPr>
      </w:pPr>
      <w:r w:rsidRPr="005403C6">
        <w:rPr>
          <w:b/>
          <w:color w:val="auto"/>
          <w:sz w:val="16"/>
          <w:szCs w:val="16"/>
        </w:rPr>
        <w:lastRenderedPageBreak/>
        <w:t>Załącznik nr 1 do Regulaminu „Mam Talent i Pasję”</w:t>
      </w:r>
    </w:p>
    <w:p w:rsidR="00FB6879" w:rsidRPr="00CC4BAF" w:rsidRDefault="00FB6879">
      <w:pPr>
        <w:spacing w:after="182" w:line="259" w:lineRule="auto"/>
        <w:ind w:left="0" w:right="889" w:firstLine="0"/>
        <w:jc w:val="right"/>
        <w:rPr>
          <w:b/>
          <w:color w:val="auto"/>
          <w:sz w:val="28"/>
        </w:rPr>
      </w:pPr>
    </w:p>
    <w:p w:rsidR="00F1618E" w:rsidRPr="00CC4BAF" w:rsidRDefault="00C47A5F">
      <w:pPr>
        <w:spacing w:after="182" w:line="259" w:lineRule="auto"/>
        <w:ind w:left="0" w:right="889" w:firstLine="0"/>
        <w:jc w:val="right"/>
        <w:rPr>
          <w:color w:val="auto"/>
        </w:rPr>
      </w:pPr>
      <w:r w:rsidRPr="00CC4BAF">
        <w:rPr>
          <w:b/>
          <w:color w:val="auto"/>
          <w:sz w:val="28"/>
        </w:rPr>
        <w:t>KARTA ZGŁOSZENIA DO</w:t>
      </w:r>
      <w:r w:rsidR="00FB6879" w:rsidRPr="00CC4BAF">
        <w:rPr>
          <w:b/>
          <w:color w:val="auto"/>
          <w:sz w:val="28"/>
        </w:rPr>
        <w:t xml:space="preserve"> PRZEGLĄDU</w:t>
      </w:r>
      <w:r w:rsidRPr="00CC4BAF">
        <w:rPr>
          <w:b/>
          <w:color w:val="auto"/>
          <w:sz w:val="28"/>
        </w:rPr>
        <w:t xml:space="preserve"> „MAM TALENT</w:t>
      </w:r>
      <w:r w:rsidRPr="00CC4BAF">
        <w:rPr>
          <w:b/>
          <w:color w:val="auto"/>
        </w:rPr>
        <w:t>”</w:t>
      </w:r>
    </w:p>
    <w:p w:rsidR="00F1618E" w:rsidRPr="00CC4BAF" w:rsidRDefault="00C47A5F">
      <w:pPr>
        <w:pStyle w:val="Nagwek1"/>
        <w:rPr>
          <w:color w:val="auto"/>
        </w:rPr>
      </w:pPr>
      <w:r w:rsidRPr="00CC4BAF">
        <w:rPr>
          <w:color w:val="auto"/>
        </w:rPr>
        <w:t xml:space="preserve">Do dnia </w:t>
      </w:r>
      <w:r w:rsidR="00FB6879" w:rsidRPr="00CC4BAF">
        <w:rPr>
          <w:color w:val="auto"/>
        </w:rPr>
        <w:t>20 maja 2019 r.</w:t>
      </w:r>
    </w:p>
    <w:p w:rsidR="00FB6879" w:rsidRPr="00CC4BAF" w:rsidRDefault="00FB6879" w:rsidP="00FB6879">
      <w:pPr>
        <w:spacing w:after="681" w:line="446" w:lineRule="auto"/>
        <w:ind w:left="0" w:right="5811" w:firstLine="0"/>
        <w:jc w:val="left"/>
        <w:rPr>
          <w:b/>
          <w:color w:val="auto"/>
        </w:rPr>
      </w:pPr>
    </w:p>
    <w:p w:rsidR="00FB6879" w:rsidRPr="00CC4BAF" w:rsidRDefault="00C47A5F" w:rsidP="00FB6879">
      <w:pPr>
        <w:spacing w:after="681" w:line="446" w:lineRule="auto"/>
        <w:ind w:left="-5" w:right="5811" w:hanging="10"/>
        <w:jc w:val="left"/>
        <w:rPr>
          <w:color w:val="auto"/>
        </w:rPr>
      </w:pPr>
      <w:r w:rsidRPr="00CC4BAF">
        <w:rPr>
          <w:b/>
          <w:color w:val="auto"/>
        </w:rPr>
        <w:t>Imię, nazwisko uczestnika lub imiona i nazwiska członków grupy</w:t>
      </w:r>
    </w:p>
    <w:p w:rsidR="00F1618E" w:rsidRPr="00CC4BAF" w:rsidRDefault="00C47A5F" w:rsidP="00FB6879">
      <w:pPr>
        <w:spacing w:after="681" w:line="446" w:lineRule="auto"/>
        <w:ind w:left="-5" w:right="5811" w:hanging="10"/>
        <w:jc w:val="left"/>
        <w:rPr>
          <w:color w:val="auto"/>
        </w:rPr>
      </w:pPr>
      <w:r w:rsidRPr="00CC4BAF">
        <w:rPr>
          <w:b/>
          <w:color w:val="auto"/>
        </w:rPr>
        <w:t>Nazwa grupy, jeśli dotyczy</w:t>
      </w:r>
    </w:p>
    <w:p w:rsidR="00F1618E" w:rsidRPr="00CC4BAF" w:rsidRDefault="00C47A5F">
      <w:pPr>
        <w:spacing w:after="256" w:line="266" w:lineRule="auto"/>
        <w:ind w:left="-5" w:right="5811" w:hanging="10"/>
        <w:jc w:val="left"/>
        <w:rPr>
          <w:color w:val="auto"/>
        </w:rPr>
      </w:pPr>
      <w:r w:rsidRPr="00CC4BAF">
        <w:rPr>
          <w:b/>
          <w:color w:val="auto"/>
        </w:rPr>
        <w:t xml:space="preserve">Klasa i wiek </w:t>
      </w:r>
    </w:p>
    <w:p w:rsidR="00F1618E" w:rsidRPr="00CC4BAF" w:rsidRDefault="00C47A5F">
      <w:pPr>
        <w:tabs>
          <w:tab w:val="center" w:pos="4870"/>
        </w:tabs>
        <w:spacing w:line="266" w:lineRule="auto"/>
        <w:ind w:left="-15" w:firstLine="0"/>
        <w:jc w:val="left"/>
        <w:rPr>
          <w:color w:val="auto"/>
        </w:rPr>
      </w:pPr>
      <w:r w:rsidRPr="00CC4BAF">
        <w:rPr>
          <w:b/>
          <w:color w:val="auto"/>
        </w:rPr>
        <w:t>Kategoria – właściwe podkreśl</w:t>
      </w:r>
      <w:r w:rsidRPr="00CC4BAF">
        <w:rPr>
          <w:b/>
          <w:color w:val="auto"/>
        </w:rPr>
        <w:tab/>
      </w:r>
      <w:r w:rsidR="00FB6879" w:rsidRPr="00CC4BAF">
        <w:rPr>
          <w:rFonts w:ascii="Segoe UI Symbol" w:eastAsia="Segoe UI Symbol" w:hAnsi="Segoe UI Symbol" w:cs="Segoe UI Symbol"/>
          <w:color w:val="auto"/>
          <w:sz w:val="22"/>
        </w:rPr>
        <w:br/>
        <w:t xml:space="preserve">                  </w:t>
      </w:r>
      <w:r w:rsidRPr="00CC4BAF">
        <w:rPr>
          <w:color w:val="auto"/>
        </w:rPr>
        <w:t>Talent sceniczny</w:t>
      </w:r>
    </w:p>
    <w:p w:rsidR="00F1618E" w:rsidRPr="00CC4BAF" w:rsidRDefault="00C47A5F" w:rsidP="00FB6879">
      <w:pPr>
        <w:spacing w:after="204" w:line="259" w:lineRule="auto"/>
        <w:ind w:left="1104" w:right="20" w:firstLine="0"/>
        <w:rPr>
          <w:color w:val="auto"/>
        </w:rPr>
      </w:pPr>
      <w:r w:rsidRPr="00CC4BAF">
        <w:rPr>
          <w:color w:val="auto"/>
        </w:rPr>
        <w:t>Talent muzyczny</w:t>
      </w:r>
    </w:p>
    <w:p w:rsidR="00FB6879" w:rsidRPr="00CC4BAF" w:rsidRDefault="00FB6879" w:rsidP="00FB6879">
      <w:pPr>
        <w:spacing w:after="162" w:line="259" w:lineRule="auto"/>
        <w:ind w:left="1104" w:right="20" w:firstLine="0"/>
        <w:rPr>
          <w:color w:val="auto"/>
        </w:rPr>
      </w:pPr>
      <w:r w:rsidRPr="00CC4BAF">
        <w:rPr>
          <w:color w:val="auto"/>
        </w:rPr>
        <w:t>Talent plastyczny</w:t>
      </w:r>
    </w:p>
    <w:p w:rsidR="00FB6879" w:rsidRPr="00CC4BAF" w:rsidRDefault="00FB6879" w:rsidP="00FB6879">
      <w:pPr>
        <w:spacing w:after="162" w:line="259" w:lineRule="auto"/>
        <w:ind w:left="0" w:right="20" w:firstLine="0"/>
        <w:rPr>
          <w:color w:val="auto"/>
        </w:rPr>
      </w:pPr>
      <w:r w:rsidRPr="00CC4BAF">
        <w:rPr>
          <w:color w:val="auto"/>
        </w:rPr>
        <w:t xml:space="preserve">                  </w:t>
      </w:r>
      <w:r w:rsidR="005403C6">
        <w:rPr>
          <w:color w:val="auto"/>
        </w:rPr>
        <w:t xml:space="preserve"> </w:t>
      </w:r>
      <w:r w:rsidRPr="00CC4BAF">
        <w:rPr>
          <w:color w:val="auto"/>
        </w:rPr>
        <w:t>Talent sportowy</w:t>
      </w:r>
    </w:p>
    <w:p w:rsidR="00FB6879" w:rsidRPr="00CC4BAF" w:rsidRDefault="00FB6879" w:rsidP="00FB6879">
      <w:pPr>
        <w:spacing w:after="162" w:line="259" w:lineRule="auto"/>
        <w:ind w:left="1104" w:right="20" w:firstLine="0"/>
        <w:rPr>
          <w:color w:val="auto"/>
        </w:rPr>
      </w:pPr>
      <w:r w:rsidRPr="00CC4BAF">
        <w:rPr>
          <w:color w:val="auto"/>
        </w:rPr>
        <w:t>Talent literacki</w:t>
      </w:r>
    </w:p>
    <w:p w:rsidR="005403C6" w:rsidRDefault="00C47A5F" w:rsidP="005403C6">
      <w:pPr>
        <w:spacing w:after="7449" w:line="266" w:lineRule="auto"/>
        <w:ind w:left="-5" w:right="5811" w:hanging="10"/>
        <w:jc w:val="left"/>
        <w:rPr>
          <w:b/>
          <w:color w:val="auto"/>
        </w:rPr>
      </w:pPr>
      <w:r w:rsidRPr="00CC4BAF">
        <w:rPr>
          <w:b/>
          <w:color w:val="auto"/>
        </w:rPr>
        <w:t>Krótki opis występ</w:t>
      </w:r>
    </w:p>
    <w:p w:rsidR="00FB6879" w:rsidRPr="005403C6" w:rsidRDefault="00C47A5F" w:rsidP="005403C6">
      <w:pPr>
        <w:spacing w:after="7449" w:line="266" w:lineRule="auto"/>
        <w:ind w:left="-5" w:right="5811" w:hanging="10"/>
        <w:jc w:val="left"/>
        <w:rPr>
          <w:b/>
          <w:color w:val="auto"/>
        </w:rPr>
      </w:pPr>
      <w:r w:rsidRPr="00CC4BAF">
        <w:rPr>
          <w:b/>
          <w:color w:val="auto"/>
        </w:rPr>
        <w:lastRenderedPageBreak/>
        <w:t>Czas</w:t>
      </w:r>
      <w:r w:rsidR="005403C6">
        <w:rPr>
          <w:b/>
          <w:color w:val="auto"/>
        </w:rPr>
        <w:br/>
      </w:r>
      <w:r w:rsidR="005403C6">
        <w:rPr>
          <w:b/>
          <w:color w:val="auto"/>
        </w:rPr>
        <w:br/>
      </w:r>
      <w:r w:rsidR="00FB6879" w:rsidRPr="00CC4BAF">
        <w:rPr>
          <w:b/>
          <w:color w:val="auto"/>
        </w:rPr>
        <w:t xml:space="preserve">Materiały niezbędne do </w:t>
      </w:r>
      <w:r w:rsidRPr="00CC4BAF">
        <w:rPr>
          <w:b/>
          <w:color w:val="auto"/>
        </w:rPr>
        <w:t>wystę</w:t>
      </w:r>
      <w:r w:rsidR="005403C6">
        <w:rPr>
          <w:b/>
          <w:color w:val="auto"/>
        </w:rPr>
        <w:t>pu</w:t>
      </w:r>
      <w:r w:rsidR="005403C6">
        <w:rPr>
          <w:b/>
          <w:color w:val="auto"/>
        </w:rPr>
        <w:br/>
      </w:r>
      <w:r w:rsidR="005403C6">
        <w:rPr>
          <w:b/>
          <w:color w:val="auto"/>
        </w:rPr>
        <w:br/>
      </w:r>
      <w:r w:rsidRPr="00CC4BAF">
        <w:rPr>
          <w:color w:val="auto"/>
        </w:rPr>
        <w:t xml:space="preserve">Zgadzam się na udział mojego dziecka w szkolnym </w:t>
      </w:r>
      <w:r w:rsidR="00FB6879" w:rsidRPr="00CC4BAF">
        <w:rPr>
          <w:color w:val="auto"/>
        </w:rPr>
        <w:t xml:space="preserve">przeglądzie </w:t>
      </w:r>
      <w:r w:rsidRPr="00CC4BAF">
        <w:rPr>
          <w:color w:val="auto"/>
        </w:rPr>
        <w:t xml:space="preserve"> „Mam talent</w:t>
      </w:r>
      <w:r w:rsidR="00FB6879" w:rsidRPr="00CC4BAF">
        <w:rPr>
          <w:color w:val="auto"/>
        </w:rPr>
        <w:t xml:space="preserve"> i pasję</w:t>
      </w:r>
      <w:r w:rsidRPr="00CC4BAF">
        <w:rPr>
          <w:color w:val="auto"/>
        </w:rPr>
        <w:t xml:space="preserve">” </w:t>
      </w:r>
      <w:r w:rsidR="005403C6">
        <w:rPr>
          <w:b/>
          <w:color w:val="auto"/>
        </w:rPr>
        <w:br/>
      </w:r>
      <w:r w:rsidR="005403C6">
        <w:rPr>
          <w:b/>
          <w:color w:val="auto"/>
        </w:rPr>
        <w:br/>
      </w:r>
      <w:r w:rsidR="005403C6">
        <w:rPr>
          <w:b/>
          <w:color w:val="auto"/>
        </w:rPr>
        <w:br/>
      </w:r>
      <w:r w:rsidR="00FB6879" w:rsidRPr="00CC4BAF">
        <w:rPr>
          <w:color w:val="auto"/>
        </w:rPr>
        <w:t>Podpis uczestnika przeglądu</w:t>
      </w:r>
      <w:r w:rsidRPr="00CC4BAF">
        <w:rPr>
          <w:color w:val="auto"/>
        </w:rPr>
        <w:t xml:space="preserve">                  </w:t>
      </w:r>
      <w:r w:rsidR="00FB6879" w:rsidRPr="00CC4BAF">
        <w:rPr>
          <w:color w:val="auto"/>
        </w:rPr>
        <w:t xml:space="preserve">      </w:t>
      </w:r>
      <w:r w:rsidR="005403C6">
        <w:rPr>
          <w:color w:val="auto"/>
        </w:rPr>
        <w:br/>
      </w:r>
      <w:r w:rsidR="005403C6">
        <w:rPr>
          <w:color w:val="auto"/>
        </w:rPr>
        <w:br/>
      </w:r>
      <w:r w:rsidR="005403C6">
        <w:rPr>
          <w:color w:val="auto"/>
        </w:rPr>
        <w:br/>
      </w:r>
      <w:r w:rsidR="00FB6879" w:rsidRPr="00CC4BAF">
        <w:rPr>
          <w:color w:val="auto"/>
        </w:rPr>
        <w:t>Podpis rodzica/opiekuna</w:t>
      </w:r>
    </w:p>
    <w:p w:rsidR="00FB6879" w:rsidRPr="00CC4BAF" w:rsidRDefault="00FB6879" w:rsidP="00FB6879">
      <w:pPr>
        <w:spacing w:after="2193" w:line="266" w:lineRule="auto"/>
        <w:ind w:left="-5" w:right="5811" w:hanging="10"/>
        <w:jc w:val="left"/>
        <w:rPr>
          <w:color w:val="auto"/>
        </w:rPr>
      </w:pPr>
    </w:p>
    <w:p w:rsidR="00FB6879" w:rsidRPr="00CC4BAF" w:rsidRDefault="00FB6879">
      <w:pPr>
        <w:spacing w:after="2193" w:line="266" w:lineRule="auto"/>
        <w:ind w:left="-5" w:right="5811" w:hanging="10"/>
        <w:jc w:val="left"/>
        <w:rPr>
          <w:color w:val="auto"/>
        </w:rPr>
      </w:pPr>
    </w:p>
    <w:sectPr w:rsidR="00FB6879" w:rsidRPr="00CC4BAF" w:rsidSect="001C7C3A">
      <w:pgSz w:w="11900" w:h="16840"/>
      <w:pgMar w:top="862" w:right="1403" w:bottom="242" w:left="14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543F"/>
    <w:multiLevelType w:val="hybridMultilevel"/>
    <w:tmpl w:val="874E4342"/>
    <w:lvl w:ilvl="0" w:tplc="A66891E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74DFD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E691E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CA547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04A48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74EBD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F0D10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2AEB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4EFCD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56F3300"/>
    <w:multiLevelType w:val="hybridMultilevel"/>
    <w:tmpl w:val="696A7A2E"/>
    <w:lvl w:ilvl="0" w:tplc="9E6ADCF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E24E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C6D2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F48C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BC24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4449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9EE4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D2C2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1450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682291B"/>
    <w:multiLevelType w:val="hybridMultilevel"/>
    <w:tmpl w:val="518834B8"/>
    <w:lvl w:ilvl="0" w:tplc="E9621B66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60488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2628E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5E9BB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6EFD7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D4358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2EA0C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9E539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D0DBC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D212934"/>
    <w:multiLevelType w:val="hybridMultilevel"/>
    <w:tmpl w:val="9BCEC0B6"/>
    <w:lvl w:ilvl="0" w:tplc="390AC76A">
      <w:start w:val="1"/>
      <w:numFmt w:val="bullet"/>
      <w:lvlText w:val="•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B0247A">
      <w:start w:val="1"/>
      <w:numFmt w:val="bullet"/>
      <w:lvlText w:val="o"/>
      <w:lvlJc w:val="left"/>
      <w:pPr>
        <w:ind w:left="4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B6E70C">
      <w:start w:val="1"/>
      <w:numFmt w:val="bullet"/>
      <w:lvlText w:val="▪"/>
      <w:lvlJc w:val="left"/>
      <w:pPr>
        <w:ind w:left="5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B6D79E">
      <w:start w:val="1"/>
      <w:numFmt w:val="bullet"/>
      <w:lvlText w:val="•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5EE7D2">
      <w:start w:val="1"/>
      <w:numFmt w:val="bullet"/>
      <w:lvlText w:val="o"/>
      <w:lvlJc w:val="left"/>
      <w:pPr>
        <w:ind w:left="7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96A7BC">
      <w:start w:val="1"/>
      <w:numFmt w:val="bullet"/>
      <w:lvlText w:val="▪"/>
      <w:lvlJc w:val="left"/>
      <w:pPr>
        <w:ind w:left="7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F2F176">
      <w:start w:val="1"/>
      <w:numFmt w:val="bullet"/>
      <w:lvlText w:val="•"/>
      <w:lvlJc w:val="left"/>
      <w:pPr>
        <w:ind w:left="8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9A0D1C">
      <w:start w:val="1"/>
      <w:numFmt w:val="bullet"/>
      <w:lvlText w:val="o"/>
      <w:lvlJc w:val="left"/>
      <w:pPr>
        <w:ind w:left="9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92ADAE">
      <w:start w:val="1"/>
      <w:numFmt w:val="bullet"/>
      <w:lvlText w:val="▪"/>
      <w:lvlJc w:val="left"/>
      <w:pPr>
        <w:ind w:left="10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8E"/>
    <w:rsid w:val="001A0F26"/>
    <w:rsid w:val="001C7C3A"/>
    <w:rsid w:val="005403C6"/>
    <w:rsid w:val="006D2883"/>
    <w:rsid w:val="008944BB"/>
    <w:rsid w:val="00A07AB7"/>
    <w:rsid w:val="00AB1F19"/>
    <w:rsid w:val="00AF2503"/>
    <w:rsid w:val="00BB2DA1"/>
    <w:rsid w:val="00C47A5F"/>
    <w:rsid w:val="00CC4BAF"/>
    <w:rsid w:val="00D408AF"/>
    <w:rsid w:val="00DE51A7"/>
    <w:rsid w:val="00F1618E"/>
    <w:rsid w:val="00FB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C3A"/>
    <w:pPr>
      <w:spacing w:after="203" w:line="271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1C7C3A"/>
    <w:pPr>
      <w:keepNext/>
      <w:keepLines/>
      <w:spacing w:after="216"/>
      <w:ind w:right="5"/>
      <w:jc w:val="center"/>
      <w:outlineLvl w:val="0"/>
    </w:pPr>
    <w:rPr>
      <w:rFonts w:ascii="Times New Roman" w:eastAsia="Times New Roman" w:hAnsi="Times New Roman" w:cs="Times New Roman"/>
      <w:b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C7C3A"/>
    <w:rPr>
      <w:rFonts w:ascii="Times New Roman" w:eastAsia="Times New Roman" w:hAnsi="Times New Roman" w:cs="Times New Roman"/>
      <w:b/>
      <w:color w:val="FF0000"/>
      <w:sz w:val="24"/>
    </w:rPr>
  </w:style>
  <w:style w:type="paragraph" w:styleId="Akapitzlist">
    <w:name w:val="List Paragraph"/>
    <w:basedOn w:val="Normalny"/>
    <w:uiPriority w:val="34"/>
    <w:qFormat/>
    <w:rsid w:val="00FB6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C3A"/>
    <w:pPr>
      <w:spacing w:after="203" w:line="271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1C7C3A"/>
    <w:pPr>
      <w:keepNext/>
      <w:keepLines/>
      <w:spacing w:after="216"/>
      <w:ind w:right="5"/>
      <w:jc w:val="center"/>
      <w:outlineLvl w:val="0"/>
    </w:pPr>
    <w:rPr>
      <w:rFonts w:ascii="Times New Roman" w:eastAsia="Times New Roman" w:hAnsi="Times New Roman" w:cs="Times New Roman"/>
      <w:b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C7C3A"/>
    <w:rPr>
      <w:rFonts w:ascii="Times New Roman" w:eastAsia="Times New Roman" w:hAnsi="Times New Roman" w:cs="Times New Roman"/>
      <w:b/>
      <w:color w:val="FF0000"/>
      <w:sz w:val="24"/>
    </w:rPr>
  </w:style>
  <w:style w:type="paragraph" w:styleId="Akapitzlist">
    <w:name w:val="List Paragraph"/>
    <w:basedOn w:val="Normalny"/>
    <w:uiPriority w:val="34"/>
    <w:qFormat/>
    <w:rsid w:val="00FB6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2</cp:revision>
  <dcterms:created xsi:type="dcterms:W3CDTF">2019-05-13T19:25:00Z</dcterms:created>
  <dcterms:modified xsi:type="dcterms:W3CDTF">2019-05-13T19:25:00Z</dcterms:modified>
</cp:coreProperties>
</file>